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18E1">
      <w:r w:rsidRPr="001D18E1">
        <w:drawing>
          <wp:inline distT="0" distB="0" distL="0" distR="0">
            <wp:extent cx="5940425" cy="772130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E1" w:rsidRDefault="001D18E1"/>
    <w:p w:rsidR="001D18E1" w:rsidRDefault="001D18E1"/>
    <w:p w:rsidR="001D18E1" w:rsidRDefault="001D18E1"/>
    <w:p w:rsidR="001D18E1" w:rsidRDefault="001D18E1" w:rsidP="001D18E1">
      <w:pPr>
        <w:pStyle w:val="Style5"/>
        <w:widowControl/>
        <w:spacing w:before="168" w:line="240" w:lineRule="exact"/>
        <w:ind w:left="245" w:right="1843" w:firstLine="567"/>
        <w:rPr>
          <w:rStyle w:val="FontStyle14"/>
        </w:rPr>
      </w:pPr>
    </w:p>
    <w:p w:rsidR="001D18E1" w:rsidRPr="00D6093B" w:rsidRDefault="001D18E1" w:rsidP="001D18E1">
      <w:pPr>
        <w:pStyle w:val="Style5"/>
        <w:widowControl/>
        <w:spacing w:before="168" w:line="240" w:lineRule="exact"/>
        <w:ind w:left="245" w:right="1843" w:firstLine="567"/>
        <w:rPr>
          <w:rStyle w:val="FontStyle14"/>
        </w:rPr>
      </w:pPr>
      <w:r w:rsidRPr="00D6093B">
        <w:rPr>
          <w:rStyle w:val="FontStyle14"/>
        </w:rPr>
        <w:lastRenderedPageBreak/>
        <w:t>Гинзбург, 1988)</w:t>
      </w:r>
    </w:p>
    <w:p w:rsidR="001D18E1" w:rsidRPr="00D6093B" w:rsidRDefault="001D18E1" w:rsidP="001D18E1">
      <w:pPr>
        <w:pStyle w:val="Style4"/>
        <w:widowControl/>
        <w:spacing w:before="48" w:line="240" w:lineRule="auto"/>
        <w:ind w:firstLine="567"/>
        <w:rPr>
          <w:rStyle w:val="FontStyle13"/>
          <w:b w:val="0"/>
          <w:sz w:val="28"/>
          <w:szCs w:val="28"/>
        </w:rPr>
      </w:pPr>
      <w:r w:rsidRPr="00D6093B">
        <w:rPr>
          <w:rStyle w:val="FontStyle11"/>
          <w:b w:val="0"/>
          <w:sz w:val="28"/>
          <w:szCs w:val="28"/>
        </w:rPr>
        <w:t xml:space="preserve">Методика направлена на выявление следующих мотивов учения: </w:t>
      </w:r>
      <w:proofErr w:type="gramStart"/>
      <w:r w:rsidRPr="00D6093B">
        <w:rPr>
          <w:rStyle w:val="FontStyle13"/>
          <w:sz w:val="28"/>
          <w:szCs w:val="28"/>
        </w:rPr>
        <w:t>учебный</w:t>
      </w:r>
      <w:proofErr w:type="gramEnd"/>
      <w:r w:rsidRPr="00D6093B">
        <w:rPr>
          <w:rStyle w:val="FontStyle13"/>
          <w:sz w:val="28"/>
          <w:szCs w:val="28"/>
        </w:rPr>
        <w:t>, социальный, позиционный, внешний, игровой и отметка.</w:t>
      </w:r>
    </w:p>
    <w:p w:rsidR="001D18E1" w:rsidRPr="00D6093B" w:rsidRDefault="001D18E1" w:rsidP="001D18E1">
      <w:pPr>
        <w:pStyle w:val="Style3"/>
        <w:widowControl/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D6093B">
        <w:rPr>
          <w:rStyle w:val="FontStyle11"/>
          <w:b w:val="0"/>
          <w:sz w:val="28"/>
          <w:szCs w:val="28"/>
        </w:rPr>
        <w:t>В основу методики положен принцип «персонификации» мотивов. Детям предлагается небольшой рассказ, в котором каждый из исследу</w:t>
      </w:r>
      <w:r w:rsidRPr="00D6093B">
        <w:rPr>
          <w:rStyle w:val="FontStyle11"/>
          <w:b w:val="0"/>
          <w:sz w:val="28"/>
          <w:szCs w:val="28"/>
        </w:rPr>
        <w:softHyphen/>
        <w:t>емых мотивов выступает в качестве личностной позиции одного из персонажей. После прочтения рассказа ребенок должен ответить на три вопроса, проясняющие с кем из героев отождествляет себя испытуемый.</w:t>
      </w:r>
    </w:p>
    <w:p w:rsidR="001D18E1" w:rsidRPr="00D6093B" w:rsidRDefault="001D18E1" w:rsidP="001D18E1">
      <w:pPr>
        <w:pStyle w:val="Style3"/>
        <w:widowControl/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D6093B">
        <w:rPr>
          <w:rStyle w:val="FontStyle11"/>
          <w:b w:val="0"/>
          <w:sz w:val="28"/>
          <w:szCs w:val="28"/>
        </w:rPr>
        <w:t>Эксперимент проводится индивидуально. Методика применяется для детей 6-7 лет.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 xml:space="preserve">«Сейчас я прочитаю вам рассказ. Послушайте. 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D6093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6093B">
        <w:rPr>
          <w:rFonts w:ascii="Times New Roman" w:hAnsi="Times New Roman" w:cs="Times New Roman"/>
          <w:sz w:val="28"/>
          <w:szCs w:val="28"/>
        </w:rPr>
        <w:t>девочки) разговаривали про школу. Первый мальчик сказал: «Я хожу в школу, потому что меня мама заставляет. А если бы не мама, я бы в школу не ходил». Посмотрите на картинку №1.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>«Второй мальчик сказал: «Я хожу в школу, потому что мне нравится учиться, нравится делать уроки. Даже если бы школы не было, я бы все равно учился». Посмотрите на картинку №2.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>«Третий мальчик сказал: «Я хожу в школу, потому что там весело и много ребят, с которыми можно играть». Посмотрите на картинку №3.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 xml:space="preserve">«Четвертый мальчик сказал: «Я хожу в школу, потому что хочу быть большим. Когда я в школе, я чувствую себя взрослым, а до школы я был маленьким». Посмотрите на картинку №4. 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>«Пятый мальчик сказал</w:t>
      </w:r>
      <w:proofErr w:type="gramStart"/>
      <w:r w:rsidRPr="00D609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093B">
        <w:rPr>
          <w:rFonts w:ascii="Times New Roman" w:hAnsi="Times New Roman" w:cs="Times New Roman"/>
          <w:sz w:val="28"/>
          <w:szCs w:val="28"/>
        </w:rPr>
        <w:t xml:space="preserve"> «Я хожу в школу, потому что нужно учиться. Без учения никакого дела не сделаешь, а выучишься и можешь стать кем захочешь». Посмотрите на картинку №5.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93B">
        <w:rPr>
          <w:rFonts w:ascii="Times New Roman" w:hAnsi="Times New Roman" w:cs="Times New Roman"/>
          <w:sz w:val="28"/>
          <w:szCs w:val="28"/>
        </w:rPr>
        <w:t>Шестой мальчик сказал: «Я хожу в школу, потому что получаю там пятерки». Посмотрите на картинку №6.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</w:rPr>
      </w:pPr>
      <w:r w:rsidRPr="00D6093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6093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6093B">
        <w:rPr>
          <w:rFonts w:ascii="Times New Roman" w:hAnsi="Times New Roman" w:cs="Times New Roman"/>
          <w:sz w:val="28"/>
          <w:szCs w:val="28"/>
        </w:rPr>
        <w:t xml:space="preserve"> по-твоему, кто из мальчиков  прав, зачем нужно ходить в школу? С кем из мальчиков (девочек) ты согласен? Найди на картинке того мальчик</w:t>
      </w:r>
      <w:proofErr w:type="gramStart"/>
      <w:r w:rsidRPr="00D6093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6093B">
        <w:rPr>
          <w:rFonts w:ascii="Times New Roman" w:hAnsi="Times New Roman" w:cs="Times New Roman"/>
          <w:sz w:val="28"/>
          <w:szCs w:val="28"/>
        </w:rPr>
        <w:t>девочку) и обведи его в кружочек (или разукрась цветными карандашами) др.словами обозначь.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t xml:space="preserve">Характеристика мотивов: 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t>№2 - собственно учебно-познавательный мотив, восходящий к позна</w:t>
      </w:r>
      <w:r w:rsidRPr="00D6093B">
        <w:rPr>
          <w:rStyle w:val="FontStyle20"/>
          <w:sz w:val="28"/>
          <w:szCs w:val="28"/>
        </w:rPr>
        <w:softHyphen/>
        <w:t xml:space="preserve">вательной потребности (учебный); 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t>№5 - широкие социальные мотивы, основанные на понимании общественной необходимости учения (</w:t>
      </w:r>
      <w:proofErr w:type="gramStart"/>
      <w:r w:rsidRPr="00D6093B">
        <w:rPr>
          <w:rStyle w:val="FontStyle20"/>
          <w:sz w:val="28"/>
          <w:szCs w:val="28"/>
        </w:rPr>
        <w:t>социальный</w:t>
      </w:r>
      <w:proofErr w:type="gramEnd"/>
      <w:r w:rsidRPr="00D6093B">
        <w:rPr>
          <w:rStyle w:val="FontStyle20"/>
          <w:sz w:val="28"/>
          <w:szCs w:val="28"/>
        </w:rPr>
        <w:t>)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t>№4 - «позиционный» мотив, связанный со стремлением занять новое положе</w:t>
      </w:r>
      <w:r w:rsidRPr="00D6093B">
        <w:rPr>
          <w:rStyle w:val="FontStyle20"/>
          <w:sz w:val="28"/>
          <w:szCs w:val="28"/>
        </w:rPr>
        <w:softHyphen/>
        <w:t xml:space="preserve">ние в отношениях с окружающими (позиционный); 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lastRenderedPageBreak/>
        <w:t>№3 - игровой мотив, неадек</w:t>
      </w:r>
      <w:r w:rsidRPr="00D6093B">
        <w:rPr>
          <w:rStyle w:val="FontStyle20"/>
          <w:sz w:val="28"/>
          <w:szCs w:val="28"/>
        </w:rPr>
        <w:softHyphen/>
        <w:t xml:space="preserve">ватно перенесенный в новую учебную сферу (игровой); 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t>№6 - мотив получения высокой отметки (отметка);</w:t>
      </w:r>
    </w:p>
    <w:p w:rsidR="001D18E1" w:rsidRPr="00D6093B" w:rsidRDefault="001D18E1" w:rsidP="001D18E1">
      <w:pPr>
        <w:shd w:val="clear" w:color="auto" w:fill="FFFFFF"/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D6093B">
        <w:rPr>
          <w:rStyle w:val="FontStyle20"/>
          <w:sz w:val="28"/>
          <w:szCs w:val="28"/>
        </w:rPr>
        <w:t>№ 1 – внешний, или мотив прессе.</w:t>
      </w:r>
    </w:p>
    <w:p w:rsidR="001D18E1" w:rsidRDefault="001D18E1"/>
    <w:sectPr w:rsidR="001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8E1"/>
    <w:rsid w:val="001D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E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D18E1"/>
    <w:rPr>
      <w:rFonts w:ascii="Times New Roman" w:hAnsi="Times New Roman" w:cs="Times New Roman"/>
      <w:b/>
      <w:bCs/>
      <w:spacing w:val="-20"/>
      <w:sz w:val="36"/>
      <w:szCs w:val="36"/>
    </w:rPr>
  </w:style>
  <w:style w:type="paragraph" w:customStyle="1" w:styleId="Style5">
    <w:name w:val="Style5"/>
    <w:basedOn w:val="a"/>
    <w:uiPriority w:val="99"/>
    <w:rsid w:val="001D18E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D18E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1D18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D18E1"/>
    <w:pPr>
      <w:widowControl w:val="0"/>
      <w:autoSpaceDE w:val="0"/>
      <w:autoSpaceDN w:val="0"/>
      <w:adjustRightInd w:val="0"/>
      <w:spacing w:after="0" w:line="4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18E1"/>
    <w:pPr>
      <w:widowControl w:val="0"/>
      <w:autoSpaceDE w:val="0"/>
      <w:autoSpaceDN w:val="0"/>
      <w:adjustRightInd w:val="0"/>
      <w:spacing w:after="0" w:line="241" w:lineRule="exact"/>
      <w:ind w:hanging="20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0">
    <w:name w:val="Font Style20"/>
    <w:basedOn w:val="a0"/>
    <w:uiPriority w:val="99"/>
    <w:rsid w:val="001D18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2012-11-18T11:59:00Z</dcterms:created>
  <dcterms:modified xsi:type="dcterms:W3CDTF">2012-11-18T11:59:00Z</dcterms:modified>
</cp:coreProperties>
</file>