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A2" w:rsidRDefault="003851A2" w:rsidP="003851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851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Профилактика чрезвычайных происшествий с несовершеннолетними детьми и профилактика совершения противоправных деяний несовершеннолетними </w:t>
      </w:r>
    </w:p>
    <w:p w:rsidR="00680C0D" w:rsidRPr="003851A2" w:rsidRDefault="00680C0D" w:rsidP="003851A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851A2" w:rsidRPr="003851A2" w:rsidRDefault="003851A2" w:rsidP="00385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Нередко дети становятся жертвами преступлений либо несчастных случаев в период нахождения их дома и отсутствием контроля со стороны взрослых, или во время следования из образовательных учреждений домой. </w:t>
      </w:r>
    </w:p>
    <w:p w:rsidR="003851A2" w:rsidRPr="003851A2" w:rsidRDefault="003851A2" w:rsidP="003851A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</w:t>
      </w:r>
      <w:r w:rsidRPr="003851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чрезвычайных происшествий с несовершеннолетними и совершения противоправных деяний несовершеннолетними </w:t>
      </w:r>
      <w:r w:rsidRPr="00385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система профилактики безнадзорности правонарушений, ее определяют ряд документов по межведомственному взаимодействию учреждений системы профилактики. </w:t>
      </w:r>
    </w:p>
    <w:p w:rsidR="003851A2" w:rsidRPr="003851A2" w:rsidRDefault="00680C0D" w:rsidP="003851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851A2" w:rsidRPr="00385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овместно с учреждениями системы профилактики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3851A2" w:rsidRPr="003851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3851A2" w:rsidRPr="00385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мероприятия: постоянный взаимообмен информацией со всеми учреждениями системы профилактики; выявление неблагополучных родителей, отрицательно влияющих на детей; посещение семей по месту жительства, проведение совместных с инспекторами ПДН ОМВД межведомственных профилактических мероприятий; проведение родительских собраний в форме правового лектория на темы: «Роль воспитания ребенка в семье»; «Возрастные особенности детей»; «Профилактика гибели, травмирования и совершение преступлений в отношении детей, жестокое обращение с детьми»; проведение разъяснительных бесед с учащимися школы с приглашением инспекторов ПДН ОМВД, специалистов прокуратуры, врачей. </w:t>
      </w:r>
    </w:p>
    <w:p w:rsidR="003851A2" w:rsidRPr="003851A2" w:rsidRDefault="003851A2" w:rsidP="003851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попадают в сложные неприятные ситуации дети из семей находящихся в социально-опасном положении, где практически отсутствуют детско-родительские отношения. Родительская любовь, взаимопонимание с ребенком, умение выслушать его, внимание и контроль поможет стать ребенку открытым, и тогда: он не станет жертвой насилия, сможет противостоять соблазнам, предложенным ему его же друзьями, сможет вовремя остановиться и сказать «НЕТ!». </w:t>
      </w:r>
    </w:p>
    <w:p w:rsidR="003851A2" w:rsidRPr="003851A2" w:rsidRDefault="003851A2" w:rsidP="003851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Употребление </w:t>
      </w:r>
      <w:proofErr w:type="spellStart"/>
      <w:r w:rsidRPr="003851A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385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(алкоголя, </w:t>
      </w:r>
      <w:proofErr w:type="spellStart"/>
      <w:r w:rsidRPr="003851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некурительных</w:t>
      </w:r>
      <w:proofErr w:type="spellEnd"/>
      <w:r w:rsidRPr="00385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смесей, наркотических и </w:t>
      </w:r>
      <w:proofErr w:type="spellStart"/>
      <w:r w:rsidRPr="003851A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385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настоящее время стало одной из наиболее серьезных молодежных проблем. Причем это явление «молодеет» с каждым годом: приобщение к регулярному потреблению алкоголя, табака, наркотиков начинается все, раньше и, сейчас сместилось к возрастной границе 11-12 лет. </w:t>
      </w:r>
    </w:p>
    <w:p w:rsidR="003851A2" w:rsidRPr="003851A2" w:rsidRDefault="003851A2" w:rsidP="003851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предотвращения потребления молодыми людьми алкоголя, табака, наркотических средств используются различные подходы профилактической </w:t>
      </w:r>
      <w:r w:rsidRPr="003851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работы, направленной на приобретение не только фактических знаний, но и навыков, способствующих личному и эмоциональному развитию молодых людей.  </w:t>
      </w:r>
    </w:p>
    <w:p w:rsidR="00680C0D" w:rsidRDefault="003851A2" w:rsidP="003851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1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общешкольных родительских собраниях с родителями (законными представителями)</w:t>
      </w:r>
      <w:r w:rsidR="0068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проводить </w:t>
      </w:r>
      <w:r w:rsidRPr="003851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разъяснительные беседы об ответственности за преступления и правонарушения в сфере антинаркотического и антиалкогольного законодательства несовершеннолетними, а также</w:t>
      </w:r>
      <w:r w:rsidR="0068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385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</w:t>
      </w:r>
      <w:r w:rsidR="00680C0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85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</w:t>
      </w:r>
      <w:r w:rsidR="00680C0D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385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употребления наркотических и психотропных веществ подростками. </w:t>
      </w:r>
    </w:p>
    <w:p w:rsidR="003851A2" w:rsidRPr="003851A2" w:rsidRDefault="00680C0D" w:rsidP="003851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 проводи</w:t>
      </w:r>
      <w:r w:rsidR="003851A2" w:rsidRPr="003851A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851A2" w:rsidRPr="00385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диагностику </w:t>
      </w:r>
      <w:proofErr w:type="spellStart"/>
      <w:r w:rsidR="003851A2" w:rsidRPr="003851A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психо-эмоционального</w:t>
      </w:r>
      <w:proofErr w:type="spellEnd"/>
      <w:r w:rsidR="003851A2" w:rsidRPr="00385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учащихся, диагностику уровня школьной мотивации и прочие виды психологического обследования, по результатам которого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51A2" w:rsidRPr="003851A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851A2" w:rsidRPr="00385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коррекционно-развивающую работу, тематические классные часы. Особое внимание уделя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3851A2" w:rsidRPr="00385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учащимся, находящимся в трудной жизненной ситуации, проводит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851A2" w:rsidRPr="00385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3851A2" w:rsidRPr="00385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группов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3851A2" w:rsidRPr="00385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851A2" w:rsidRPr="003851A2">
        <w:rPr>
          <w:rFonts w:ascii="Times New Roman" w:eastAsia="Times New Roman" w:hAnsi="Times New Roman" w:cs="Times New Roman"/>
          <w:sz w:val="28"/>
          <w:szCs w:val="28"/>
          <w:lang w:eastAsia="ru-RU"/>
        </w:rPr>
        <w:t>, ежедневный мониторинг, на основании которого разрабатывается план индивидуальной работы.</w:t>
      </w:r>
    </w:p>
    <w:p w:rsidR="003851A2" w:rsidRPr="003851A2" w:rsidRDefault="003851A2" w:rsidP="003851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1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 показывает, что главными причинами совершения противоправных деяний несовершеннолетними – это отсутствие организации занятости подростка отсутствие контроля со стороны родителей (законных представителей) и личный пример родителей (законных представителей).</w:t>
      </w:r>
    </w:p>
    <w:p w:rsidR="003851A2" w:rsidRPr="003851A2" w:rsidRDefault="003851A2" w:rsidP="003851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 школы </w:t>
      </w:r>
      <w:r w:rsidR="00680C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проводить активную</w:t>
      </w:r>
      <w:r w:rsidRPr="00385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вовлечению учащихся в систему дополнительного образования и в кружки, секц</w:t>
      </w:r>
      <w:r w:rsidR="00680C0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организованные на базе школы, совершенствовать воспитательную работу посредством создания проектов с привлечением детей «группы риска».</w:t>
      </w:r>
    </w:p>
    <w:sectPr w:rsidR="003851A2" w:rsidRPr="003851A2" w:rsidSect="00BA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7BF"/>
    <w:rsid w:val="003851A2"/>
    <w:rsid w:val="00680C0D"/>
    <w:rsid w:val="00AB77BF"/>
    <w:rsid w:val="00BA4F77"/>
    <w:rsid w:val="00BB2326"/>
    <w:rsid w:val="00E7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Надежда Владимировна</dc:creator>
  <cp:lastModifiedBy>1</cp:lastModifiedBy>
  <cp:revision>2</cp:revision>
  <dcterms:created xsi:type="dcterms:W3CDTF">2018-05-18T01:56:00Z</dcterms:created>
  <dcterms:modified xsi:type="dcterms:W3CDTF">2018-05-18T01:56:00Z</dcterms:modified>
</cp:coreProperties>
</file>